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8" w:rsidRDefault="00DA13D7">
      <w:pPr>
        <w:pStyle w:val="Zkladntext"/>
        <w:ind w:left="1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152899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89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98" w:rsidRDefault="00304698">
      <w:pPr>
        <w:pStyle w:val="Zkladntext"/>
        <w:rPr>
          <w:rFonts w:ascii="Times New Roman"/>
          <w:sz w:val="20"/>
        </w:rPr>
      </w:pPr>
    </w:p>
    <w:p w:rsidR="00304698" w:rsidRDefault="00304698">
      <w:pPr>
        <w:pStyle w:val="Zkladntext"/>
        <w:spacing w:before="5"/>
        <w:rPr>
          <w:rFonts w:ascii="Times New Roman"/>
          <w:sz w:val="18"/>
        </w:rPr>
      </w:pPr>
    </w:p>
    <w:p w:rsidR="00304698" w:rsidRDefault="00DA13D7">
      <w:pPr>
        <w:spacing w:before="47"/>
        <w:ind w:left="1458"/>
        <w:rPr>
          <w:b/>
          <w:sz w:val="26"/>
        </w:rPr>
      </w:pPr>
      <w:r>
        <w:rPr>
          <w:b/>
          <w:sz w:val="26"/>
        </w:rPr>
        <w:t xml:space="preserve">MAS Šumperský </w:t>
      </w:r>
      <w:proofErr w:type="gramStart"/>
      <w:r>
        <w:rPr>
          <w:b/>
          <w:sz w:val="26"/>
        </w:rPr>
        <w:t xml:space="preserve">venkov, </w:t>
      </w:r>
      <w:proofErr w:type="spellStart"/>
      <w:r>
        <w:rPr>
          <w:b/>
          <w:sz w:val="26"/>
        </w:rPr>
        <w:t>z.s</w:t>
      </w:r>
      <w:proofErr w:type="spellEnd"/>
      <w:r>
        <w:rPr>
          <w:b/>
          <w:sz w:val="26"/>
        </w:rPr>
        <w:t>.</w:t>
      </w:r>
      <w:proofErr w:type="gramEnd"/>
      <w:r>
        <w:rPr>
          <w:b/>
          <w:sz w:val="26"/>
        </w:rPr>
        <w:t xml:space="preserve"> a MAS Horní Pomoraví, o.p.s.</w:t>
      </w:r>
    </w:p>
    <w:p w:rsidR="0047221B" w:rsidRPr="0047221B" w:rsidRDefault="0047221B" w:rsidP="0047221B">
      <w:pPr>
        <w:pStyle w:val="Zkladntext"/>
        <w:spacing w:before="48" w:line="278" w:lineRule="auto"/>
        <w:ind w:left="716" w:right="1672"/>
        <w:jc w:val="center"/>
      </w:pPr>
      <w:r>
        <w:t>Vás srdečně zve na workshop</w:t>
      </w:r>
      <w:r>
        <w:rPr>
          <w:rStyle w:val="normaltextrun"/>
          <w:b/>
          <w:bCs/>
        </w:rPr>
        <w:t xml:space="preserve"> </w:t>
      </w:r>
      <w:r w:rsidRPr="0047221B">
        <w:rPr>
          <w:rStyle w:val="normaltextrun"/>
          <w:bCs/>
        </w:rPr>
        <w:t>v rámci projektu</w:t>
      </w:r>
      <w:r w:rsidRPr="0047221B">
        <w:rPr>
          <w:rStyle w:val="normaltextrun"/>
        </w:rPr>
        <w:t> „</w:t>
      </w:r>
      <w:r w:rsidRPr="0047221B">
        <w:rPr>
          <w:rStyle w:val="normaltextrun"/>
          <w:bCs/>
        </w:rPr>
        <w:t>MAP vzdělávání ORP Zábřeh II“</w:t>
      </w:r>
      <w:r w:rsidRPr="0047221B">
        <w:rPr>
          <w:rStyle w:val="eop"/>
        </w:rPr>
        <w:t> </w:t>
      </w:r>
    </w:p>
    <w:p w:rsidR="0047221B" w:rsidRPr="0047221B" w:rsidRDefault="0047221B" w:rsidP="004722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47221B">
        <w:rPr>
          <w:rStyle w:val="normaltextrun"/>
          <w:rFonts w:ascii="Calibri" w:hAnsi="Calibri" w:cs="Calibri"/>
          <w:sz w:val="22"/>
          <w:szCs w:val="22"/>
        </w:rPr>
        <w:t>reg</w:t>
      </w:r>
      <w:proofErr w:type="spellEnd"/>
      <w:r w:rsidRPr="0047221B">
        <w:rPr>
          <w:rStyle w:val="normaltextrun"/>
          <w:rFonts w:ascii="Calibri" w:hAnsi="Calibri" w:cs="Calibri"/>
          <w:sz w:val="22"/>
          <w:szCs w:val="22"/>
        </w:rPr>
        <w:t>. </w:t>
      </w:r>
      <w:proofErr w:type="gramStart"/>
      <w:r w:rsidRPr="0047221B">
        <w:rPr>
          <w:rStyle w:val="normaltextrun"/>
          <w:rFonts w:ascii="Calibri" w:hAnsi="Calibri" w:cs="Calibri"/>
          <w:sz w:val="22"/>
          <w:szCs w:val="22"/>
        </w:rPr>
        <w:t>č.</w:t>
      </w:r>
      <w:proofErr w:type="gramEnd"/>
      <w:r w:rsidRPr="0047221B">
        <w:rPr>
          <w:rStyle w:val="normaltextrun"/>
          <w:rFonts w:ascii="Calibri" w:hAnsi="Calibri" w:cs="Calibri"/>
          <w:sz w:val="22"/>
          <w:szCs w:val="22"/>
        </w:rPr>
        <w:t>: CZ.02.3.68/0.0/0.0/17_047/0008583</w:t>
      </w:r>
      <w:r w:rsidRPr="0047221B">
        <w:rPr>
          <w:rStyle w:val="eop"/>
          <w:rFonts w:ascii="Calibri" w:hAnsi="Calibri" w:cs="Calibri"/>
          <w:sz w:val="22"/>
          <w:szCs w:val="22"/>
        </w:rPr>
        <w:t> </w:t>
      </w:r>
    </w:p>
    <w:p w:rsidR="0047221B" w:rsidRDefault="0047221B">
      <w:pPr>
        <w:pStyle w:val="Zkladntext"/>
        <w:spacing w:before="48" w:line="278" w:lineRule="auto"/>
        <w:ind w:left="716" w:right="1672"/>
        <w:jc w:val="center"/>
      </w:pPr>
    </w:p>
    <w:p w:rsidR="00304698" w:rsidRDefault="00304698">
      <w:pPr>
        <w:pStyle w:val="Zkladntext"/>
        <w:spacing w:before="12"/>
        <w:rPr>
          <w:sz w:val="17"/>
        </w:rPr>
      </w:pPr>
    </w:p>
    <w:p w:rsidR="00B51CEF" w:rsidRDefault="00B51CEF" w:rsidP="007070F3">
      <w:pPr>
        <w:pStyle w:val="Nzev"/>
        <w:rPr>
          <w:color w:val="1F497D" w:themeColor="text2"/>
          <w:sz w:val="56"/>
          <w:szCs w:val="56"/>
        </w:rPr>
      </w:pPr>
    </w:p>
    <w:p w:rsidR="00133436" w:rsidRPr="00FC06C4" w:rsidRDefault="00133436" w:rsidP="00133436">
      <w:pPr>
        <w:pStyle w:val="Nzev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proofErr w:type="spellStart"/>
      <w:r>
        <w:rPr>
          <w:color w:val="1F497D" w:themeColor="text2"/>
          <w:sz w:val="56"/>
          <w:szCs w:val="56"/>
        </w:rPr>
        <w:t>Setkavárna</w:t>
      </w:r>
      <w:proofErr w:type="spellEnd"/>
      <w:r>
        <w:rPr>
          <w:color w:val="1F497D" w:themeColor="text2"/>
          <w:sz w:val="56"/>
          <w:szCs w:val="56"/>
        </w:rPr>
        <w:t xml:space="preserve"> pro mateřinky</w:t>
      </w:r>
      <w:r w:rsidRPr="00FC06C4">
        <w:rPr>
          <w:color w:val="1F497D" w:themeColor="text2"/>
          <w:sz w:val="56"/>
          <w:szCs w:val="56"/>
        </w:rPr>
        <w:t>“</w:t>
      </w:r>
    </w:p>
    <w:p w:rsidR="004D3D9B" w:rsidRDefault="004A5D80" w:rsidP="004D3D9B">
      <w:pPr>
        <w:tabs>
          <w:tab w:val="left" w:pos="2240"/>
        </w:tabs>
        <w:spacing w:before="341"/>
        <w:ind w:left="116" w:right="631"/>
        <w:jc w:val="center"/>
        <w:rPr>
          <w:sz w:val="24"/>
          <w:szCs w:val="24"/>
        </w:rPr>
      </w:pPr>
      <w:r>
        <w:rPr>
          <w:b/>
          <w:bCs/>
          <w:color w:val="1F497D" w:themeColor="text2"/>
          <w:sz w:val="76"/>
          <w:szCs w:val="76"/>
        </w:rPr>
        <w:t>Péče o dvouleté děti v MŠ</w:t>
      </w:r>
    </w:p>
    <w:p w:rsidR="00133436" w:rsidRDefault="00133436" w:rsidP="00133436">
      <w:pPr>
        <w:tabs>
          <w:tab w:val="left" w:pos="2240"/>
        </w:tabs>
        <w:spacing w:before="341"/>
        <w:ind w:left="116" w:right="631"/>
        <w:rPr>
          <w:sz w:val="24"/>
          <w:szCs w:val="24"/>
        </w:rPr>
      </w:pPr>
    </w:p>
    <w:p w:rsidR="00133436" w:rsidRDefault="00133436" w:rsidP="00133436">
      <w:pPr>
        <w:tabs>
          <w:tab w:val="left" w:pos="2240"/>
        </w:tabs>
        <w:spacing w:before="341"/>
        <w:ind w:left="116" w:right="631"/>
        <w:rPr>
          <w:sz w:val="24"/>
          <w:szCs w:val="24"/>
        </w:rPr>
      </w:pPr>
      <w:r w:rsidRPr="003E0771">
        <w:rPr>
          <w:sz w:val="24"/>
          <w:szCs w:val="24"/>
        </w:rPr>
        <w:t>Představujeme Vám koncept „</w:t>
      </w:r>
      <w:proofErr w:type="spellStart"/>
      <w:r w:rsidRPr="003E0771">
        <w:rPr>
          <w:sz w:val="24"/>
          <w:szCs w:val="24"/>
        </w:rPr>
        <w:t>Setkavárny</w:t>
      </w:r>
      <w:proofErr w:type="spellEnd"/>
      <w:r w:rsidRPr="003E0771">
        <w:rPr>
          <w:sz w:val="24"/>
          <w:szCs w:val="24"/>
        </w:rPr>
        <w:t xml:space="preserve"> pro mateřinky“. Tento nápad vznikl na základě požadavků od ředitelek a vedoucích učitelek MŠ</w:t>
      </w:r>
      <w:r>
        <w:rPr>
          <w:sz w:val="24"/>
          <w:szCs w:val="24"/>
        </w:rPr>
        <w:t xml:space="preserve"> z ORP Šumperk a ORP Zábřeh</w:t>
      </w:r>
      <w:r w:rsidRPr="003E0771">
        <w:rPr>
          <w:sz w:val="24"/>
          <w:szCs w:val="24"/>
        </w:rPr>
        <w:t xml:space="preserve">, které by se rády setkávali </w:t>
      </w:r>
      <w:r>
        <w:rPr>
          <w:sz w:val="24"/>
          <w:szCs w:val="24"/>
        </w:rPr>
        <w:t xml:space="preserve">(v této době alespoň online) </w:t>
      </w:r>
      <w:r w:rsidRPr="003E0771">
        <w:rPr>
          <w:sz w:val="24"/>
          <w:szCs w:val="24"/>
        </w:rPr>
        <w:t>a sdíleli spolu svoje zkušenosti. Rádi bychom tímto vytvořili neformální prostor pro sdílení nejen starostí, ale i radostí a hlavně nápadů, jak řešit nově vzniklé situace spojené s provozem školek v době pandemie</w:t>
      </w:r>
      <w:r>
        <w:rPr>
          <w:sz w:val="24"/>
          <w:szCs w:val="24"/>
        </w:rPr>
        <w:t xml:space="preserve"> a také jak zajistit povinné předškolní vzdělávání distančně</w:t>
      </w:r>
      <w:r w:rsidRPr="003E0771">
        <w:rPr>
          <w:sz w:val="24"/>
          <w:szCs w:val="24"/>
        </w:rPr>
        <w:t>.</w:t>
      </w:r>
    </w:p>
    <w:p w:rsidR="00133436" w:rsidRPr="003E0771" w:rsidRDefault="00133436" w:rsidP="00133436">
      <w:pPr>
        <w:tabs>
          <w:tab w:val="left" w:pos="2240"/>
        </w:tabs>
        <w:spacing w:before="341"/>
        <w:ind w:left="116" w:right="631"/>
        <w:rPr>
          <w:sz w:val="24"/>
          <w:szCs w:val="24"/>
        </w:rPr>
      </w:pPr>
    </w:p>
    <w:p w:rsidR="00133436" w:rsidRPr="00FC06C4" w:rsidRDefault="00133436" w:rsidP="00133436">
      <w:pPr>
        <w:tabs>
          <w:tab w:val="left" w:pos="2240"/>
        </w:tabs>
        <w:spacing w:before="341"/>
        <w:ind w:left="116"/>
        <w:rPr>
          <w:b/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 w:rsidRPr="003E0771">
        <w:rPr>
          <w:b/>
          <w:color w:val="000000" w:themeColor="text1"/>
          <w:sz w:val="24"/>
          <w:szCs w:val="24"/>
        </w:rPr>
        <w:t>ředitele/</w:t>
      </w:r>
      <w:proofErr w:type="spellStart"/>
      <w:r w:rsidRPr="003E0771">
        <w:rPr>
          <w:b/>
          <w:color w:val="000000" w:themeColor="text1"/>
          <w:sz w:val="24"/>
          <w:szCs w:val="24"/>
        </w:rPr>
        <w:t>ky</w:t>
      </w:r>
      <w:proofErr w:type="spellEnd"/>
      <w:r w:rsidRPr="003E0771">
        <w:rPr>
          <w:b/>
          <w:color w:val="000000" w:themeColor="text1"/>
          <w:sz w:val="24"/>
          <w:szCs w:val="24"/>
        </w:rPr>
        <w:t xml:space="preserve"> MŠ a vedoucí učitelky MŠ</w:t>
      </w:r>
      <w:r w:rsidRPr="003E0771">
        <w:rPr>
          <w:b/>
          <w:color w:val="000000" w:themeColor="text1"/>
          <w:sz w:val="24"/>
          <w:szCs w:val="24"/>
        </w:rPr>
        <w:br/>
      </w:r>
      <w:r w:rsidRPr="00FC06C4">
        <w:rPr>
          <w:b/>
          <w:sz w:val="24"/>
          <w:szCs w:val="24"/>
        </w:rPr>
        <w:t>Termín konání:</w:t>
      </w:r>
      <w:r w:rsidRPr="00FC06C4">
        <w:rPr>
          <w:b/>
          <w:sz w:val="24"/>
          <w:szCs w:val="24"/>
        </w:rPr>
        <w:tab/>
      </w:r>
      <w:r w:rsidR="004A5D80">
        <w:rPr>
          <w:b/>
          <w:sz w:val="24"/>
          <w:szCs w:val="24"/>
        </w:rPr>
        <w:t>18</w:t>
      </w:r>
      <w:r w:rsidR="004D3D9B">
        <w:rPr>
          <w:b/>
          <w:sz w:val="24"/>
          <w:szCs w:val="24"/>
        </w:rPr>
        <w:t>. 0</w:t>
      </w:r>
      <w:r w:rsidR="004A5D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2021 od 16:15 do 17:45</w:t>
      </w:r>
      <w:r w:rsidRPr="00FC06C4">
        <w:rPr>
          <w:b/>
          <w:spacing w:val="-8"/>
          <w:sz w:val="24"/>
          <w:szCs w:val="24"/>
        </w:rPr>
        <w:t xml:space="preserve"> </w:t>
      </w:r>
      <w:r w:rsidRPr="00FC06C4">
        <w:rPr>
          <w:b/>
          <w:sz w:val="24"/>
          <w:szCs w:val="24"/>
        </w:rPr>
        <w:t>h</w:t>
      </w:r>
    </w:p>
    <w:p w:rsidR="00133436" w:rsidRPr="001747E2" w:rsidRDefault="00133436" w:rsidP="00133436">
      <w:pPr>
        <w:pStyle w:val="Zkladntext"/>
        <w:tabs>
          <w:tab w:val="left" w:pos="2240"/>
        </w:tabs>
        <w:spacing w:before="47"/>
        <w:ind w:left="116"/>
        <w:rPr>
          <w:b/>
        </w:rPr>
      </w:pPr>
      <w:r w:rsidRPr="00FC06C4">
        <w:rPr>
          <w:b/>
        </w:rPr>
        <w:t>Místo</w:t>
      </w:r>
      <w:r w:rsidRPr="00FC06C4">
        <w:rPr>
          <w:b/>
          <w:spacing w:val="-4"/>
        </w:rPr>
        <w:t xml:space="preserve"> </w:t>
      </w:r>
      <w:r w:rsidRPr="00FC06C4">
        <w:rPr>
          <w:b/>
        </w:rPr>
        <w:t>konání:</w:t>
      </w:r>
      <w:r w:rsidRPr="00FC06C4">
        <w:tab/>
      </w:r>
      <w:r w:rsidRPr="001747E2">
        <w:rPr>
          <w:b/>
        </w:rPr>
        <w:t>online „</w:t>
      </w:r>
      <w:proofErr w:type="spellStart"/>
      <w:r w:rsidRPr="001747E2">
        <w:rPr>
          <w:b/>
        </w:rPr>
        <w:t>Setkavárna</w:t>
      </w:r>
      <w:proofErr w:type="spellEnd"/>
      <w:r w:rsidRPr="001747E2">
        <w:rPr>
          <w:b/>
        </w:rPr>
        <w:t>“ ZOOM</w:t>
      </w:r>
    </w:p>
    <w:p w:rsidR="00133436" w:rsidRPr="00FC06C4" w:rsidRDefault="00133436" w:rsidP="00133436">
      <w:pPr>
        <w:tabs>
          <w:tab w:val="left" w:pos="2230"/>
        </w:tabs>
        <w:spacing w:before="43"/>
        <w:ind w:left="116"/>
        <w:rPr>
          <w:color w:val="000000" w:themeColor="text1"/>
          <w:sz w:val="24"/>
          <w:szCs w:val="24"/>
        </w:rPr>
      </w:pPr>
      <w:proofErr w:type="spellStart"/>
      <w:r>
        <w:rPr>
          <w:b/>
          <w:sz w:val="24"/>
          <w:szCs w:val="24"/>
        </w:rPr>
        <w:t>Baristka</w:t>
      </w:r>
      <w:proofErr w:type="spellEnd"/>
      <w:r w:rsidRPr="00FC06C4">
        <w:rPr>
          <w:b/>
          <w:sz w:val="24"/>
          <w:szCs w:val="24"/>
        </w:rPr>
        <w:t>:</w:t>
      </w:r>
      <w:r w:rsidRPr="00FC06C4">
        <w:rPr>
          <w:b/>
          <w:sz w:val="24"/>
          <w:szCs w:val="24"/>
        </w:rPr>
        <w:tab/>
      </w:r>
      <w:r w:rsidRPr="00FC06C4">
        <w:rPr>
          <w:b/>
          <w:color w:val="000000" w:themeColor="text1"/>
          <w:sz w:val="24"/>
          <w:szCs w:val="24"/>
        </w:rPr>
        <w:t xml:space="preserve">Ing. Ivica </w:t>
      </w:r>
      <w:proofErr w:type="spellStart"/>
      <w:r w:rsidRPr="00FC06C4">
        <w:rPr>
          <w:b/>
          <w:color w:val="000000" w:themeColor="text1"/>
          <w:sz w:val="24"/>
          <w:szCs w:val="24"/>
        </w:rPr>
        <w:t>Másilková</w:t>
      </w:r>
      <w:proofErr w:type="spellEnd"/>
      <w:r w:rsidRPr="00FC06C4">
        <w:rPr>
          <w:b/>
          <w:color w:val="000000" w:themeColor="text1"/>
          <w:sz w:val="24"/>
          <w:szCs w:val="24"/>
        </w:rPr>
        <w:t xml:space="preserve"> </w:t>
      </w:r>
      <w:r w:rsidRPr="00FC06C4">
        <w:rPr>
          <w:color w:val="000000" w:themeColor="text1"/>
          <w:sz w:val="24"/>
          <w:szCs w:val="24"/>
        </w:rPr>
        <w:t>(</w:t>
      </w:r>
      <w:proofErr w:type="spellStart"/>
      <w:r w:rsidRPr="00FC06C4">
        <w:rPr>
          <w:color w:val="000000" w:themeColor="text1"/>
          <w:sz w:val="24"/>
          <w:szCs w:val="24"/>
        </w:rPr>
        <w:t>facilitátorka</w:t>
      </w:r>
      <w:proofErr w:type="spellEnd"/>
      <w:r w:rsidRPr="00FC06C4">
        <w:rPr>
          <w:color w:val="000000" w:themeColor="text1"/>
          <w:sz w:val="24"/>
          <w:szCs w:val="24"/>
        </w:rPr>
        <w:t>)</w:t>
      </w:r>
    </w:p>
    <w:p w:rsidR="00133436" w:rsidRDefault="00133436" w:rsidP="00133436">
      <w:pPr>
        <w:tabs>
          <w:tab w:val="left" w:pos="2230"/>
        </w:tabs>
        <w:spacing w:before="43"/>
        <w:ind w:left="2228" w:right="631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Cíl setkání: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Sdílení dobré praxe, nápadů, inspirace a hledání způsobů řešení náročné situace</w:t>
      </w:r>
    </w:p>
    <w:p w:rsidR="00133436" w:rsidRDefault="00133436" w:rsidP="00133436">
      <w:pPr>
        <w:tabs>
          <w:tab w:val="left" w:pos="2230"/>
        </w:tabs>
        <w:spacing w:before="43"/>
        <w:ind w:left="2228" w:right="631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  <w:t>pro účastníky zdarma</w:t>
      </w:r>
    </w:p>
    <w:p w:rsidR="00133436" w:rsidRDefault="00133436" w:rsidP="001334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3436" w:rsidRDefault="00133436" w:rsidP="00133436">
      <w:pPr>
        <w:tabs>
          <w:tab w:val="left" w:pos="2230"/>
        </w:tabs>
        <w:spacing w:before="43"/>
        <w:ind w:left="2228" w:right="631" w:hanging="2112"/>
        <w:rPr>
          <w:sz w:val="24"/>
          <w:szCs w:val="24"/>
        </w:rPr>
      </w:pPr>
    </w:p>
    <w:p w:rsidR="00133436" w:rsidRDefault="00133436" w:rsidP="00133436">
      <w:pPr>
        <w:tabs>
          <w:tab w:val="left" w:pos="2230"/>
        </w:tabs>
        <w:spacing w:before="43"/>
        <w:ind w:left="2228" w:right="631" w:hanging="2112"/>
        <w:rPr>
          <w:sz w:val="24"/>
          <w:szCs w:val="24"/>
        </w:rPr>
      </w:pPr>
    </w:p>
    <w:p w:rsidR="00133436" w:rsidRPr="00FC06C4" w:rsidRDefault="00133436" w:rsidP="00133436">
      <w:pPr>
        <w:tabs>
          <w:tab w:val="left" w:pos="2230"/>
        </w:tabs>
        <w:spacing w:before="43"/>
        <w:ind w:left="2228" w:right="631" w:hanging="2112"/>
        <w:rPr>
          <w:sz w:val="24"/>
          <w:szCs w:val="24"/>
        </w:rPr>
      </w:pPr>
    </w:p>
    <w:p w:rsidR="00133436" w:rsidRDefault="00133436" w:rsidP="00133436">
      <w:pPr>
        <w:ind w:left="116"/>
        <w:rPr>
          <w:sz w:val="24"/>
          <w:szCs w:val="24"/>
        </w:rPr>
      </w:pPr>
      <w:r w:rsidRPr="003E0771">
        <w:rPr>
          <w:b/>
          <w:sz w:val="24"/>
        </w:rPr>
        <w:t>Jak bude setkání probíhat:</w:t>
      </w:r>
      <w:r>
        <w:rPr>
          <w:b/>
        </w:rPr>
        <w:t xml:space="preserve"> </w:t>
      </w:r>
      <w:r>
        <w:rPr>
          <w:b/>
        </w:rPr>
        <w:br/>
      </w:r>
      <w:r w:rsidRPr="003E0771">
        <w:rPr>
          <w:sz w:val="24"/>
          <w:szCs w:val="24"/>
        </w:rPr>
        <w:t xml:space="preserve">Na online setkání je potřeba se </w:t>
      </w:r>
      <w:r w:rsidRPr="003E0771">
        <w:rPr>
          <w:b/>
          <w:sz w:val="24"/>
          <w:szCs w:val="24"/>
        </w:rPr>
        <w:t>přihlásit</w:t>
      </w:r>
      <w:r w:rsidRPr="003E0771">
        <w:rPr>
          <w:sz w:val="24"/>
          <w:szCs w:val="24"/>
        </w:rPr>
        <w:t xml:space="preserve"> nejpozději </w:t>
      </w:r>
      <w:r w:rsidR="004A5D80">
        <w:rPr>
          <w:b/>
          <w:sz w:val="24"/>
          <w:szCs w:val="24"/>
        </w:rPr>
        <w:t xml:space="preserve">do </w:t>
      </w:r>
      <w:proofErr w:type="gramStart"/>
      <w:r w:rsidR="004A5D80">
        <w:rPr>
          <w:b/>
          <w:sz w:val="24"/>
          <w:szCs w:val="24"/>
        </w:rPr>
        <w:t>14.5</w:t>
      </w:r>
      <w:r w:rsidRPr="003E0771">
        <w:rPr>
          <w:b/>
          <w:sz w:val="24"/>
          <w:szCs w:val="24"/>
        </w:rPr>
        <w:t>.2021</w:t>
      </w:r>
      <w:proofErr w:type="gramEnd"/>
      <w:r w:rsidRPr="003E0771">
        <w:rPr>
          <w:b/>
          <w:sz w:val="24"/>
          <w:szCs w:val="24"/>
        </w:rPr>
        <w:t xml:space="preserve"> </w:t>
      </w:r>
      <w:hyperlink r:id="rId6" w:history="1">
        <w:r w:rsidRPr="004A5D80">
          <w:rPr>
            <w:rStyle w:val="Hypertextovodkaz"/>
            <w:b/>
            <w:sz w:val="32"/>
            <w:szCs w:val="32"/>
          </w:rPr>
          <w:t>Z</w:t>
        </w:r>
        <w:bookmarkStart w:id="0" w:name="_GoBack"/>
        <w:bookmarkEnd w:id="0"/>
        <w:r w:rsidRPr="004A5D80">
          <w:rPr>
            <w:rStyle w:val="Hypertextovodkaz"/>
            <w:b/>
            <w:sz w:val="32"/>
            <w:szCs w:val="32"/>
          </w:rPr>
          <w:t>D</w:t>
        </w:r>
        <w:r w:rsidRPr="004A5D80">
          <w:rPr>
            <w:rStyle w:val="Hypertextovodkaz"/>
            <w:b/>
            <w:sz w:val="32"/>
            <w:szCs w:val="32"/>
          </w:rPr>
          <w:t>E</w:t>
        </w:r>
        <w:r w:rsidRPr="004A5D80">
          <w:rPr>
            <w:rStyle w:val="Hypertextovodkaz"/>
            <w:sz w:val="24"/>
            <w:szCs w:val="24"/>
          </w:rPr>
          <w:t>.</w:t>
        </w:r>
      </w:hyperlink>
      <w:r w:rsidRPr="003E077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E0771">
        <w:rPr>
          <w:sz w:val="24"/>
          <w:szCs w:val="24"/>
        </w:rPr>
        <w:t>Po přihlášení Vám přijde e-mailem nejpozději den před konáním akce odkaz na přihlášení se do „</w:t>
      </w:r>
      <w:proofErr w:type="spellStart"/>
      <w:r w:rsidRPr="003E0771">
        <w:rPr>
          <w:sz w:val="24"/>
          <w:szCs w:val="24"/>
        </w:rPr>
        <w:t>Setkavárny</w:t>
      </w:r>
      <w:proofErr w:type="spellEnd"/>
      <w:r w:rsidRPr="003E0771">
        <w:rPr>
          <w:sz w:val="24"/>
          <w:szCs w:val="24"/>
        </w:rPr>
        <w:t>“ přes ZOOM.</w:t>
      </w:r>
      <w:r>
        <w:rPr>
          <w:sz w:val="24"/>
          <w:szCs w:val="24"/>
        </w:rPr>
        <w:t xml:space="preserve"> V příloze najdete také návod k připojení.</w:t>
      </w:r>
      <w:r w:rsidRPr="003E0771">
        <w:rPr>
          <w:sz w:val="24"/>
          <w:szCs w:val="24"/>
        </w:rPr>
        <w:t xml:space="preserve"> K dispozici potřebujete funkční počítač (pokud používáte notebook</w:t>
      </w:r>
      <w:r>
        <w:rPr>
          <w:sz w:val="24"/>
          <w:szCs w:val="24"/>
        </w:rPr>
        <w:t>, připravte si i nabíječku</w:t>
      </w:r>
      <w:r w:rsidRPr="003E0771">
        <w:rPr>
          <w:sz w:val="24"/>
          <w:szCs w:val="24"/>
        </w:rPr>
        <w:t xml:space="preserve">). Počítač by měl být vybaven mikrofonem a ideálně i kamerou. </w:t>
      </w:r>
    </w:p>
    <w:p w:rsidR="00133436" w:rsidRPr="003E0771" w:rsidRDefault="00133436" w:rsidP="00133436">
      <w:pPr>
        <w:ind w:left="116"/>
        <w:rPr>
          <w:sz w:val="24"/>
          <w:szCs w:val="24"/>
        </w:rPr>
      </w:pPr>
      <w:r w:rsidRPr="003C5AA9">
        <w:rPr>
          <w:sz w:val="24"/>
          <w:szCs w:val="24"/>
        </w:rPr>
        <w:t>Setkání je neformální. Pro svoje pohodlí si připravte kávičku, čaj nebo jakýkoliv jiný nápoj.</w:t>
      </w:r>
      <w:r>
        <w:rPr>
          <w:sz w:val="24"/>
          <w:szCs w:val="24"/>
        </w:rPr>
        <w:t xml:space="preserve"> Buďte připravené zapojit se do diskuse svými zkušenostmi a nápady.</w:t>
      </w:r>
    </w:p>
    <w:p w:rsidR="00B51CEF" w:rsidRPr="00B51CEF" w:rsidRDefault="00B51CEF" w:rsidP="00B51CEF">
      <w:pPr>
        <w:ind w:left="116"/>
        <w:rPr>
          <w:b/>
          <w:sz w:val="24"/>
          <w:szCs w:val="24"/>
        </w:rPr>
      </w:pPr>
    </w:p>
    <w:p w:rsidR="00304698" w:rsidRPr="00B51CEF" w:rsidRDefault="00DA13D7">
      <w:pPr>
        <w:spacing w:before="1"/>
        <w:ind w:left="116"/>
        <w:rPr>
          <w:sz w:val="24"/>
          <w:szCs w:val="24"/>
        </w:rPr>
      </w:pPr>
      <w:r w:rsidRPr="00B51CEF">
        <w:rPr>
          <w:sz w:val="24"/>
          <w:szCs w:val="24"/>
        </w:rPr>
        <w:t>Konta</w:t>
      </w:r>
      <w:r w:rsidR="00FC06C4" w:rsidRPr="00B51CEF">
        <w:rPr>
          <w:sz w:val="24"/>
          <w:szCs w:val="24"/>
        </w:rPr>
        <w:t xml:space="preserve">ktní osoba: Ing. Ivica </w:t>
      </w:r>
      <w:proofErr w:type="spellStart"/>
      <w:r w:rsidR="00FC06C4" w:rsidRPr="00B51CEF">
        <w:rPr>
          <w:sz w:val="24"/>
          <w:szCs w:val="24"/>
        </w:rPr>
        <w:t>Másilková</w:t>
      </w:r>
      <w:proofErr w:type="spellEnd"/>
      <w:r w:rsidR="00FC06C4" w:rsidRPr="00B51CEF">
        <w:rPr>
          <w:sz w:val="24"/>
          <w:szCs w:val="24"/>
        </w:rPr>
        <w:t xml:space="preserve">, </w:t>
      </w:r>
      <w:hyperlink r:id="rId7" w:history="1">
        <w:r w:rsidR="00FC06C4" w:rsidRPr="00B51CEF">
          <w:rPr>
            <w:rStyle w:val="Hypertextovodkaz"/>
            <w:sz w:val="24"/>
            <w:szCs w:val="24"/>
          </w:rPr>
          <w:t xml:space="preserve">masilkova@hornipomoravi.eu, </w:t>
        </w:r>
      </w:hyperlink>
      <w:r w:rsidR="00FC06C4" w:rsidRPr="00B51CEF">
        <w:rPr>
          <w:sz w:val="24"/>
          <w:szCs w:val="24"/>
        </w:rPr>
        <w:t>tel: 608 207 414</w:t>
      </w:r>
    </w:p>
    <w:p w:rsidR="00304698" w:rsidRPr="00B51CEF" w:rsidRDefault="00304698">
      <w:pPr>
        <w:pStyle w:val="Zkladntext"/>
        <w:spacing w:before="2"/>
      </w:pPr>
    </w:p>
    <w:p w:rsidR="00304698" w:rsidRPr="00B51CEF" w:rsidRDefault="00DA13D7">
      <w:pPr>
        <w:pStyle w:val="Zkladntext"/>
        <w:spacing w:before="51"/>
        <w:ind w:left="116"/>
      </w:pPr>
      <w:r w:rsidRPr="00B51CEF">
        <w:t>Na setkání s Vámi se těší</w:t>
      </w:r>
    </w:p>
    <w:p w:rsidR="00304698" w:rsidRPr="00B51CEF" w:rsidRDefault="00DA13D7">
      <w:pPr>
        <w:pStyle w:val="Zkladntext"/>
        <w:spacing w:before="43"/>
        <w:ind w:left="116"/>
      </w:pPr>
      <w:r w:rsidRPr="00B51CEF">
        <w:t>projektový tým a pracovní skupina Rovné příležitosti a management škol</w:t>
      </w:r>
    </w:p>
    <w:p w:rsidR="00304698" w:rsidRPr="00B51CEF" w:rsidRDefault="00304698">
      <w:pPr>
        <w:pStyle w:val="Zkladntext"/>
        <w:spacing w:before="10"/>
      </w:pPr>
    </w:p>
    <w:p w:rsidR="00FC06C4" w:rsidRDefault="00FC06C4">
      <w:pPr>
        <w:ind w:left="1433"/>
        <w:rPr>
          <w:i/>
        </w:rPr>
      </w:pPr>
    </w:p>
    <w:p w:rsidR="00FC06C4" w:rsidRDefault="00FC06C4">
      <w:pPr>
        <w:ind w:left="1433"/>
        <w:rPr>
          <w:i/>
        </w:rPr>
      </w:pPr>
    </w:p>
    <w:p w:rsidR="00FC06C4" w:rsidRDefault="00FC06C4">
      <w:pPr>
        <w:ind w:left="1433"/>
        <w:rPr>
          <w:i/>
        </w:rPr>
      </w:pPr>
    </w:p>
    <w:p w:rsidR="00FC06C4" w:rsidRDefault="00BD6EBF" w:rsidP="0047221B">
      <w:pPr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171450</wp:posOffset>
            </wp:positionV>
            <wp:extent cx="960120" cy="96012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04698" w:rsidRDefault="00DA13D7">
      <w:pPr>
        <w:ind w:left="1433"/>
        <w:rPr>
          <w:i/>
        </w:rPr>
      </w:pPr>
      <w:r>
        <w:rPr>
          <w:i/>
        </w:rPr>
        <w:t>Tento projekt je spolufinancován Evropskou unií a státním rozpočtem ČR</w:t>
      </w:r>
    </w:p>
    <w:p w:rsidR="00304698" w:rsidRDefault="00DA13D7">
      <w:pPr>
        <w:spacing w:before="2"/>
        <w:ind w:left="116" w:right="45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MAS Horní Pomoraví o.p.s., Hlavní 137, 788 33 Hanušovice, IČ: 277 77 146 </w:t>
      </w:r>
      <w:hyperlink r:id="rId9">
        <w:r>
          <w:rPr>
            <w:rFonts w:ascii="Times New Roman" w:hAnsi="Times New Roman"/>
            <w:color w:val="0000FF"/>
            <w:sz w:val="18"/>
            <w:u w:val="single" w:color="0000FF"/>
          </w:rPr>
          <w:t>www.mapsumpersko.cz</w:t>
        </w:r>
        <w:r>
          <w:rPr>
            <w:rFonts w:ascii="Times New Roman" w:hAnsi="Times New Roman"/>
            <w:sz w:val="18"/>
          </w:rPr>
          <w:t xml:space="preserve">, </w:t>
        </w:r>
      </w:hyperlink>
      <w:hyperlink r:id="rId10">
        <w:r>
          <w:rPr>
            <w:rFonts w:ascii="Times New Roman" w:hAnsi="Times New Roman"/>
            <w:sz w:val="18"/>
          </w:rPr>
          <w:t>www.mapzabreh.cz</w:t>
        </w:r>
      </w:hyperlink>
    </w:p>
    <w:sectPr w:rsidR="00304698">
      <w:type w:val="continuous"/>
      <w:pgSz w:w="11910" w:h="16840"/>
      <w:pgMar w:top="7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56A11"/>
    <w:rsid w:val="000F39C7"/>
    <w:rsid w:val="00133436"/>
    <w:rsid w:val="002D16BB"/>
    <w:rsid w:val="00304698"/>
    <w:rsid w:val="00382973"/>
    <w:rsid w:val="0047221B"/>
    <w:rsid w:val="004A5D80"/>
    <w:rsid w:val="004D3D9B"/>
    <w:rsid w:val="005908D7"/>
    <w:rsid w:val="006B74B8"/>
    <w:rsid w:val="006C1E00"/>
    <w:rsid w:val="007070F3"/>
    <w:rsid w:val="00A03874"/>
    <w:rsid w:val="00A61700"/>
    <w:rsid w:val="00B04A11"/>
    <w:rsid w:val="00B51CEF"/>
    <w:rsid w:val="00BD6EBF"/>
    <w:rsid w:val="00DA13D7"/>
    <w:rsid w:val="00E515BC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3B0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silkova@hornipomoravi.eu,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MTia9UvoCqeCAGtEws1Bd0SjRxeeg9zszt2RFZK0vUbrNiA/viewform?usp=sf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pzabre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sumpersk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maskahp@outlook.cz</cp:lastModifiedBy>
  <cp:revision>3</cp:revision>
  <dcterms:created xsi:type="dcterms:W3CDTF">2021-04-14T12:55:00Z</dcterms:created>
  <dcterms:modified xsi:type="dcterms:W3CDTF">2021-04-14T12:56:00Z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