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A5" w:rsidRPr="003E50B1" w:rsidRDefault="003E50B1" w:rsidP="00095FA5">
      <w:pPr>
        <w:rPr>
          <w:rFonts w:ascii="Calibri" w:hAnsi="Calibri" w:cs="Calibri"/>
          <w:b/>
          <w:sz w:val="36"/>
          <w:szCs w:val="36"/>
        </w:rPr>
      </w:pPr>
      <w:r w:rsidRPr="003E50B1">
        <w:rPr>
          <w:rFonts w:ascii="Calibri" w:hAnsi="Calibri" w:cs="Calibri"/>
          <w:b/>
          <w:sz w:val="36"/>
          <w:szCs w:val="36"/>
        </w:rPr>
        <w:t>P</w:t>
      </w:r>
      <w:r w:rsidR="00095FA5" w:rsidRPr="003E50B1">
        <w:rPr>
          <w:rFonts w:ascii="Calibri" w:hAnsi="Calibri" w:cs="Calibri"/>
          <w:b/>
          <w:sz w:val="36"/>
          <w:szCs w:val="36"/>
        </w:rPr>
        <w:t>riority a cíle projektu MAP do roku 2025:</w:t>
      </w:r>
    </w:p>
    <w:tbl>
      <w:tblPr>
        <w:tblW w:w="11058" w:type="dxa"/>
        <w:tblInd w:w="-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3081"/>
        <w:gridCol w:w="1792"/>
        <w:gridCol w:w="3791"/>
      </w:tblGrid>
      <w:tr w:rsidR="00095FA5" w:rsidTr="00095FA5">
        <w:trPr>
          <w:trHeight w:val="315"/>
        </w:trPr>
        <w:tc>
          <w:tcPr>
            <w:tcW w:w="11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Zastřešující cíl: Dítě, které zná své silné stránky a úspěšně se zařadí do profe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</w:rPr>
              <w:t>sního, osobního a společenského života.</w:t>
            </w:r>
          </w:p>
        </w:tc>
      </w:tr>
      <w:tr w:rsidR="00095FA5" w:rsidTr="00095FA5">
        <w:trPr>
          <w:trHeight w:val="315"/>
        </w:trPr>
        <w:tc>
          <w:tcPr>
            <w:tcW w:w="2394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Priorita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Cílový stav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Cíle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Témata aktivit</w:t>
            </w:r>
          </w:p>
        </w:tc>
      </w:tr>
      <w:tr w:rsidR="00095FA5" w:rsidTr="00095FA5">
        <w:trPr>
          <w:trHeight w:val="315"/>
        </w:trPr>
        <w:tc>
          <w:tcPr>
            <w:tcW w:w="2394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 Rozvoj pedagogů a dalších pracovníků ve vzdělávání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Pedagog je odborník na učení svého předmětu. Používá aktivizační formy učení, učení je radost, individualizuje výuku, umí pracovat jak s </w:t>
            </w:r>
            <w:proofErr w:type="gramStart"/>
            <w:r>
              <w:rPr>
                <w:rFonts w:ascii="Calibri" w:hAnsi="Calibri" w:cs="Calibri"/>
              </w:rPr>
              <w:t>dětmi s SVP</w:t>
            </w:r>
            <w:proofErr w:type="gramEnd"/>
            <w:r>
              <w:rPr>
                <w:rFonts w:ascii="Calibri" w:hAnsi="Calibri" w:cs="Calibri"/>
              </w:rPr>
              <w:t xml:space="preserve"> tak s nadanými dětmi.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Profesní a osobnostní rozvoj učitelů v odborných znalostech a dovednostech.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Rozvoj ČJ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Rozvoj MG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Rozvoj Polytechniky</w:t>
            </w:r>
          </w:p>
        </w:tc>
      </w:tr>
      <w:tr w:rsidR="00095FA5" w:rsidTr="00095FA5">
        <w:trPr>
          <w:trHeight w:val="34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Rozvoj Digitálních kompetencí</w:t>
            </w:r>
          </w:p>
        </w:tc>
      </w:tr>
      <w:tr w:rsidR="00095FA5" w:rsidTr="00095FA5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Individualizace ve výchově a ve vzdělávání.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Učitel umí rozvíjet potenciál každého žáka. Výuka i výchova je individualizovaná. Učitel se dokáže věnovat jak </w:t>
            </w:r>
            <w:proofErr w:type="gramStart"/>
            <w:r>
              <w:rPr>
                <w:rFonts w:ascii="Calibri" w:hAnsi="Calibri" w:cs="Calibri"/>
              </w:rPr>
              <w:t>žákům s SVP</w:t>
            </w:r>
            <w:proofErr w:type="gramEnd"/>
            <w:r>
              <w:rPr>
                <w:rFonts w:ascii="Calibri" w:hAnsi="Calibri" w:cs="Calibri"/>
              </w:rPr>
              <w:t>, tak nadaným dětem.</w:t>
            </w:r>
          </w:p>
        </w:tc>
      </w:tr>
      <w:tr w:rsidR="00095FA5" w:rsidTr="00095FA5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Používá aktivizační formy učení, formativní vzdělávání, učení je radost.</w:t>
            </w:r>
          </w:p>
        </w:tc>
      </w:tr>
      <w:tr w:rsidR="00095FA5" w:rsidTr="00095FA5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Pedagog se cítí v pohodě.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Wellbeing</w:t>
            </w:r>
            <w:proofErr w:type="spellEnd"/>
            <w:r>
              <w:rPr>
                <w:rFonts w:ascii="Calibri" w:hAnsi="Calibri" w:cs="Calibri"/>
              </w:rPr>
              <w:t xml:space="preserve"> učitelů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Zaměření na duševní i fyzické zdraví a psychickou pohodu. Dostatečná podpora ze strany odborníků.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Pedagog sdílí své zkušenosti s druhými pedagogy.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Podílí se na zvyšování kvality regionálního vzdělávání.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 svůj růst využívá profesně učící se skupiny, sdílení, supervize, </w:t>
            </w:r>
            <w:proofErr w:type="spellStart"/>
            <w:r>
              <w:rPr>
                <w:rFonts w:ascii="Calibri" w:hAnsi="Calibri" w:cs="Calibri"/>
              </w:rPr>
              <w:t>mentoring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koučink</w:t>
            </w:r>
            <w:proofErr w:type="spellEnd"/>
            <w:r>
              <w:rPr>
                <w:rFonts w:ascii="Calibri" w:hAnsi="Calibri" w:cs="Calibri"/>
              </w:rPr>
              <w:t xml:space="preserve"> a zároveň je používá pro růst dalších pedagogů.</w:t>
            </w:r>
          </w:p>
        </w:tc>
      </w:tr>
      <w:tr w:rsidR="00095FA5" w:rsidTr="00095FA5">
        <w:trPr>
          <w:trHeight w:val="315"/>
        </w:trPr>
        <w:tc>
          <w:tcPr>
            <w:tcW w:w="2394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 Rozvoj ředitelů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Ředitel strategicky plánuje. Umí udělat strategii školy. Spolupracuje se zřizovatelem. Uplatňuje </w:t>
            </w:r>
            <w:proofErr w:type="spellStart"/>
            <w:r>
              <w:rPr>
                <w:rFonts w:ascii="Calibri" w:hAnsi="Calibri" w:cs="Calibri"/>
              </w:rPr>
              <w:t>pedagogocký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leadership</w:t>
            </w:r>
            <w:proofErr w:type="spellEnd"/>
            <w:r>
              <w:rPr>
                <w:rFonts w:ascii="Calibri" w:hAnsi="Calibri" w:cs="Calibri"/>
              </w:rPr>
              <w:t xml:space="preserve"> - vede své učitele k rozvoji. Sdílí s dalšími řediteli. Podílí se na rozvoji kvality vzdělávání v regionu. Spolupracuje s odborníky: psycholog. </w:t>
            </w:r>
            <w:proofErr w:type="spellStart"/>
            <w:proofErr w:type="gramStart"/>
            <w:r>
              <w:rPr>
                <w:rFonts w:ascii="Calibri" w:hAnsi="Calibri" w:cs="Calibri"/>
              </w:rPr>
              <w:t>spec</w:t>
            </w:r>
            <w:proofErr w:type="gramEnd"/>
            <w:r>
              <w:rPr>
                <w:rFonts w:ascii="Calibri" w:hAnsi="Calibri" w:cs="Calibri"/>
              </w:rPr>
              <w:t>.</w:t>
            </w:r>
            <w:proofErr w:type="gramStart"/>
            <w:r>
              <w:rPr>
                <w:rFonts w:ascii="Calibri" w:hAnsi="Calibri" w:cs="Calibri"/>
              </w:rPr>
              <w:t>ped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atd.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Strategické řízení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Strategické plánování ve školách, vznik koncepce rozvoje školy.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Spolupráce se zřizovatelem v oblasti strategického směřování školy a investic do školy.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Pedagogický </w:t>
            </w:r>
            <w:proofErr w:type="spellStart"/>
            <w:r>
              <w:rPr>
                <w:rFonts w:ascii="Calibri" w:hAnsi="Calibri" w:cs="Calibri"/>
              </w:rPr>
              <w:t>leadership</w:t>
            </w:r>
            <w:proofErr w:type="spellEnd"/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 pedagogickým </w:t>
            </w:r>
            <w:proofErr w:type="spellStart"/>
            <w:r>
              <w:rPr>
                <w:rFonts w:ascii="Calibri" w:hAnsi="Calibri" w:cs="Calibri"/>
              </w:rPr>
              <w:t>leadrem</w:t>
            </w:r>
            <w:proofErr w:type="spellEnd"/>
            <w:r>
              <w:rPr>
                <w:rFonts w:ascii="Calibri" w:hAnsi="Calibri" w:cs="Calibri"/>
              </w:rPr>
              <w:t xml:space="preserve">. Rozvíjí pedagogické kompetence svých pedagogů. Používá metody jako je </w:t>
            </w:r>
            <w:proofErr w:type="spellStart"/>
            <w:r>
              <w:rPr>
                <w:rFonts w:ascii="Calibri" w:hAnsi="Calibri" w:cs="Calibri"/>
              </w:rPr>
              <w:t>koučink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mentoring</w:t>
            </w:r>
            <w:proofErr w:type="spellEnd"/>
            <w:r>
              <w:rPr>
                <w:rFonts w:ascii="Calibri" w:hAnsi="Calibri" w:cs="Calibri"/>
              </w:rPr>
              <w:t xml:space="preserve">, využívá supervize a podporuje </w:t>
            </w:r>
            <w:proofErr w:type="spellStart"/>
            <w:r>
              <w:rPr>
                <w:rFonts w:ascii="Calibri" w:hAnsi="Calibri" w:cs="Calibri"/>
              </w:rPr>
              <w:t>sebeučící</w:t>
            </w:r>
            <w:proofErr w:type="spellEnd"/>
            <w:r>
              <w:rPr>
                <w:rFonts w:ascii="Calibri" w:hAnsi="Calibri" w:cs="Calibri"/>
              </w:rPr>
              <w:t xml:space="preserve"> se skupiny.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Podílí se na zvyšování kvality </w:t>
            </w:r>
            <w:r>
              <w:rPr>
                <w:rFonts w:ascii="Calibri" w:hAnsi="Calibri" w:cs="Calibri"/>
              </w:rPr>
              <w:lastRenderedPageBreak/>
              <w:t>regionálního vzdělávání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Rozvíjí spolupráci mezi MŠ a ZŠ a podporuje hladký přechod dětí do školy.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Rozvíjí spolupráci mezi ZŠ a ZŠ a podporuje hladký přechod žáků </w:t>
            </w:r>
            <w:proofErr w:type="gramStart"/>
            <w:r>
              <w:rPr>
                <w:rFonts w:ascii="Calibri" w:hAnsi="Calibri" w:cs="Calibri"/>
              </w:rPr>
              <w:t>na 2.stupeň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Rozvíjí spolupráci mezi ZŠ a SŠ pro kvalitní uplatnění žáků.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Rozvíjí spolupráci mezi řediteli na stejné úrovni, inspiruje se a </w:t>
            </w:r>
            <w:proofErr w:type="spellStart"/>
            <w:r>
              <w:rPr>
                <w:rFonts w:ascii="Calibri" w:hAnsi="Calibri" w:cs="Calibri"/>
              </w:rPr>
              <w:t>a</w:t>
            </w:r>
            <w:proofErr w:type="spellEnd"/>
            <w:r>
              <w:rPr>
                <w:rFonts w:ascii="Calibri" w:hAnsi="Calibri" w:cs="Calibri"/>
              </w:rPr>
              <w:t xml:space="preserve"> zároveň sdílí svoje zkušenosti.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Spolupráce s odborníky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Spolupracuje s dalšími odborníky jako např. psycholog, speciální pedagog, sociální pedagog, popř. využívá služeb sdílených odborníků či mobilních a multidisciplinárních týmů. </w:t>
            </w:r>
          </w:p>
        </w:tc>
      </w:tr>
      <w:tr w:rsidR="00095FA5" w:rsidTr="00095FA5">
        <w:trPr>
          <w:trHeight w:val="315"/>
        </w:trPr>
        <w:tc>
          <w:tcPr>
            <w:tcW w:w="2394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 Rozvoj žáků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Žáci chodí do školy, která je bezpečným prostředím pro jejich růst. V případě problémů existuje síť spolupracujících odborníků, na které je možné se obrátit.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Wellbeing</w:t>
            </w:r>
            <w:proofErr w:type="spellEnd"/>
            <w:r>
              <w:rPr>
                <w:rFonts w:ascii="Calibri" w:hAnsi="Calibri" w:cs="Calibri"/>
              </w:rPr>
              <w:t xml:space="preserve"> žáků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Snižování předčasných odchodů ze vzdělávání.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Podpora třídních kolektivů jako prevence negativních jevů ve třídě.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Kvalitní preventivní programy.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Funkční školní poradenské pracoviště.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Učitel/rodič ví, jak postupovat v případě problémové situace a ví na koho se obrátit. Budování podpůrné sítě pro dosahování výsledků ve vzdělávání. Propojení školy a sociálních služeb v území.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Vznik multidisciplinárních týmů za účelem podpory rodičovských kompetencí.</w:t>
            </w:r>
          </w:p>
        </w:tc>
      </w:tr>
      <w:tr w:rsidR="00095FA5" w:rsidTr="00095F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5FA5" w:rsidRDefault="00095F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Informační a osvětové činnosti pro rodiče.</w:t>
            </w:r>
          </w:p>
        </w:tc>
      </w:tr>
    </w:tbl>
    <w:p w:rsidR="00095FA5" w:rsidRPr="00095FA5" w:rsidRDefault="00095FA5" w:rsidP="00095FA5">
      <w:pPr>
        <w:rPr>
          <w:rFonts w:ascii="Calibri" w:hAnsi="Calibri" w:cs="Calibri"/>
        </w:rPr>
      </w:pPr>
    </w:p>
    <w:p w:rsidR="00095FA5" w:rsidRDefault="00095FA5"/>
    <w:sectPr w:rsidR="0009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94206"/>
    <w:multiLevelType w:val="hybridMultilevel"/>
    <w:tmpl w:val="85906C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A5"/>
    <w:rsid w:val="00095FA5"/>
    <w:rsid w:val="003E50B1"/>
    <w:rsid w:val="008F4AE4"/>
    <w:rsid w:val="00BA6DE8"/>
    <w:rsid w:val="00C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5282"/>
  <w15:chartTrackingRefBased/>
  <w15:docId w15:val="{49405BA7-D7AA-4C1D-8DC9-F629146C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locked/>
    <w:rsid w:val="00095FA5"/>
    <w:rPr>
      <w:rFonts w:ascii="Calibri" w:eastAsia="Calibri" w:hAnsi="Calibri" w:cs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095FA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normaltextrun">
    <w:name w:val="normaltextrun"/>
    <w:rsid w:val="00095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MAS</cp:lastModifiedBy>
  <cp:revision>2</cp:revision>
  <dcterms:created xsi:type="dcterms:W3CDTF">2023-06-13T08:33:00Z</dcterms:created>
  <dcterms:modified xsi:type="dcterms:W3CDTF">2023-06-13T08:33:00Z</dcterms:modified>
</cp:coreProperties>
</file>